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43" w:rsidRPr="00410A60" w:rsidRDefault="00712443" w:rsidP="00CB2463">
      <w:pPr>
        <w:jc w:val="center"/>
        <w:rPr>
          <w:sz w:val="48"/>
        </w:rPr>
      </w:pPr>
      <w:r w:rsidRPr="00410A60">
        <w:rPr>
          <w:sz w:val="48"/>
        </w:rPr>
        <w:t>20220520</w:t>
      </w:r>
      <w:r w:rsidRPr="00410A60">
        <w:rPr>
          <w:sz w:val="48"/>
        </w:rPr>
        <w:t>微分初步</w:t>
      </w:r>
    </w:p>
    <w:p w:rsidR="00410A60" w:rsidRDefault="00712443" w:rsidP="00410A60">
      <w:pPr>
        <w:numPr>
          <w:ilvl w:val="0"/>
          <w:numId w:val="1"/>
        </w:numPr>
        <w:rPr>
          <w:sz w:val="32"/>
        </w:rPr>
      </w:pPr>
      <w:r w:rsidRPr="00057A7D">
        <w:rPr>
          <w:rFonts w:hint="eastAsia"/>
          <w:sz w:val="32"/>
        </w:rPr>
        <w:t>微分是探討改變有多快的數學，</w:t>
      </w:r>
      <w:r w:rsidR="00410A60" w:rsidRPr="00057A7D">
        <w:rPr>
          <w:rFonts w:hint="eastAsia"/>
          <w:sz w:val="32"/>
        </w:rPr>
        <w:t>例如對</w:t>
      </w:r>
      <w:r w:rsidR="00CB2463" w:rsidRPr="00057A7D">
        <w:rPr>
          <w:rFonts w:hint="eastAsia"/>
          <w:sz w:val="32"/>
        </w:rPr>
        <w:t>直線方程式</w:t>
      </w:r>
      <w:r w:rsidR="00CB2463" w:rsidRPr="00057A7D">
        <w:rPr>
          <w:rFonts w:hint="eastAsia"/>
          <w:sz w:val="32"/>
        </w:rPr>
        <w:t>y=</w:t>
      </w:r>
      <w:r w:rsidR="00CB2463" w:rsidRPr="00057A7D">
        <w:rPr>
          <w:sz w:val="32"/>
        </w:rPr>
        <w:t>2</w:t>
      </w:r>
      <w:r w:rsidR="00CB2463" w:rsidRPr="00057A7D">
        <w:rPr>
          <w:rFonts w:hint="eastAsia"/>
          <w:sz w:val="32"/>
        </w:rPr>
        <w:t>x</w:t>
      </w:r>
      <w:r w:rsidR="00CB2463" w:rsidRPr="00057A7D">
        <w:rPr>
          <w:sz w:val="32"/>
        </w:rPr>
        <w:t xml:space="preserve">/3 </w:t>
      </w:r>
      <w:r w:rsidR="00CB2463" w:rsidRPr="00057A7D">
        <w:rPr>
          <w:rFonts w:hint="eastAsia"/>
          <w:sz w:val="32"/>
        </w:rPr>
        <w:t>，可探討</w:t>
      </w:r>
      <w:r w:rsidR="00CB2463" w:rsidRPr="00057A7D">
        <w:rPr>
          <w:rFonts w:hint="eastAsia"/>
          <w:sz w:val="32"/>
        </w:rPr>
        <w:t>y</w:t>
      </w:r>
      <w:r w:rsidR="00CB2463" w:rsidRPr="00057A7D">
        <w:rPr>
          <w:rFonts w:hint="eastAsia"/>
          <w:sz w:val="32"/>
        </w:rPr>
        <w:t>對</w:t>
      </w:r>
      <w:r w:rsidR="00CB2463" w:rsidRPr="00057A7D">
        <w:rPr>
          <w:rFonts w:hint="eastAsia"/>
          <w:sz w:val="32"/>
        </w:rPr>
        <w:t>x</w:t>
      </w:r>
      <w:r w:rsidR="00CB2463" w:rsidRPr="00057A7D">
        <w:rPr>
          <w:rFonts w:hint="eastAsia"/>
          <w:sz w:val="32"/>
        </w:rPr>
        <w:t>值的改變</w:t>
      </w:r>
      <w:r w:rsidR="00CB2463" w:rsidRPr="00057A7D">
        <w:rPr>
          <w:rFonts w:hint="eastAsia"/>
          <w:sz w:val="32"/>
        </w:rPr>
        <w:t>(</w:t>
      </w:r>
      <w:r w:rsidR="00CB2463" w:rsidRPr="00057A7D">
        <w:rPr>
          <w:sz w:val="32"/>
        </w:rPr>
        <w:t>∆</w:t>
      </w:r>
      <w:r w:rsidR="00CB2463" w:rsidRPr="00057A7D">
        <w:rPr>
          <w:rFonts w:hint="eastAsia"/>
          <w:sz w:val="32"/>
        </w:rPr>
        <w:t>x)</w:t>
      </w:r>
      <w:r w:rsidR="00CB2463" w:rsidRPr="00057A7D">
        <w:rPr>
          <w:rFonts w:hint="eastAsia"/>
          <w:sz w:val="32"/>
        </w:rPr>
        <w:t>對應產生的改變量</w:t>
      </w:r>
      <w:r w:rsidR="00CB2463" w:rsidRPr="00057A7D">
        <w:rPr>
          <w:rFonts w:hint="eastAsia"/>
          <w:sz w:val="32"/>
        </w:rPr>
        <w:t>(</w:t>
      </w:r>
      <w:r w:rsidR="00CB2463" w:rsidRPr="00057A7D">
        <w:rPr>
          <w:sz w:val="32"/>
        </w:rPr>
        <w:t>∆</w:t>
      </w:r>
      <w:r w:rsidR="00CB2463" w:rsidRPr="00057A7D">
        <w:rPr>
          <w:rFonts w:hint="eastAsia"/>
          <w:sz w:val="32"/>
        </w:rPr>
        <w:t>y)</w:t>
      </w:r>
      <w:r w:rsidR="00CB2463" w:rsidRPr="00057A7D">
        <w:rPr>
          <w:rFonts w:hint="eastAsia"/>
          <w:sz w:val="32"/>
        </w:rPr>
        <w:t>，參考下圖</w:t>
      </w:r>
      <w:r w:rsidR="00025A50" w:rsidRPr="00057A7D">
        <w:rPr>
          <w:rFonts w:hint="eastAsia"/>
          <w:sz w:val="32"/>
        </w:rPr>
        <w:t>(</w:t>
      </w:r>
      <w:hyperlink r:id="rId8" w:history="1">
        <w:r w:rsidR="00025A50" w:rsidRPr="00057A7D">
          <w:rPr>
            <w:rStyle w:val="a3"/>
            <w:sz w:val="32"/>
          </w:rPr>
          <w:t>20220522dydx.svg</w:t>
        </w:r>
      </w:hyperlink>
      <w:r w:rsidR="00025A50" w:rsidRPr="00057A7D">
        <w:rPr>
          <w:sz w:val="32"/>
        </w:rPr>
        <w:t>)</w:t>
      </w:r>
      <w:r w:rsidR="00CB2463" w:rsidRPr="00057A7D">
        <w:rPr>
          <w:sz w:val="32"/>
        </w:rPr>
        <w:br/>
      </w:r>
      <w:r w:rsidR="004E77BB">
        <w:rPr>
          <w:noProof/>
          <w:sz w:val="32"/>
        </w:rPr>
        <w:drawing>
          <wp:inline distT="0" distB="0" distL="0" distR="0" wp14:anchorId="4C926ED2" wp14:editId="28B25923">
            <wp:extent cx="6315075" cy="46386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63" w:rsidRPr="00057A7D">
        <w:rPr>
          <w:sz w:val="32"/>
        </w:rPr>
        <w:br/>
      </w:r>
      <w:r w:rsidR="0037672C" w:rsidRPr="00057A7D">
        <w:rPr>
          <w:rFonts w:hint="eastAsia"/>
          <w:sz w:val="32"/>
        </w:rPr>
        <w:t>由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0</w:t>
      </w:r>
      <w:r w:rsidR="0037672C" w:rsidRPr="00057A7D">
        <w:rPr>
          <w:rFonts w:hint="eastAsia"/>
          <w:sz w:val="32"/>
        </w:rPr>
        <w:t>到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1</w:t>
      </w:r>
      <w:r w:rsidR="0037672C" w:rsidRPr="00057A7D">
        <w:rPr>
          <w:rFonts w:hint="eastAsia"/>
          <w:sz w:val="32"/>
        </w:rPr>
        <w:t>的變化為：</w:t>
      </w:r>
      <w:r w:rsidR="0037672C" w:rsidRPr="00057A7D">
        <w:rPr>
          <w:sz w:val="32"/>
        </w:rPr>
        <w:t>∆</w:t>
      </w:r>
      <w:r w:rsidR="0037672C" w:rsidRPr="00057A7D">
        <w:rPr>
          <w:rFonts w:hint="eastAsia"/>
          <w:sz w:val="32"/>
        </w:rPr>
        <w:t>x=45,</w:t>
      </w:r>
      <w:r w:rsidR="0037672C" w:rsidRPr="00057A7D">
        <w:rPr>
          <w:sz w:val="32"/>
        </w:rPr>
        <w:t xml:space="preserve"> ∆y=30 </w:t>
      </w:r>
      <w:r w:rsidR="0037672C" w:rsidRPr="00057A7D">
        <w:rPr>
          <w:rFonts w:hint="eastAsia"/>
          <w:sz w:val="32"/>
        </w:rPr>
        <w:t>，改變率</w:t>
      </w:r>
      <w:r w:rsidR="0037672C" w:rsidRPr="00057A7D">
        <w:rPr>
          <w:rFonts w:hint="eastAsia"/>
          <w:sz w:val="32"/>
        </w:rPr>
        <w:t xml:space="preserve"> </w:t>
      </w:r>
      <w:r w:rsidR="0037672C" w:rsidRPr="00057A7D">
        <w:rPr>
          <w:sz w:val="32"/>
        </w:rPr>
        <w:t>∆y/∆x=30/45=2/3</w:t>
      </w:r>
      <w:r w:rsidR="0037672C" w:rsidRPr="00057A7D">
        <w:rPr>
          <w:rFonts w:hint="eastAsia"/>
          <w:sz w:val="32"/>
        </w:rPr>
        <w:t>，</w:t>
      </w:r>
      <w:r w:rsidR="0037672C" w:rsidRPr="00057A7D">
        <w:rPr>
          <w:sz w:val="32"/>
        </w:rPr>
        <w:br/>
      </w:r>
      <w:r w:rsidR="0037672C" w:rsidRPr="00057A7D">
        <w:rPr>
          <w:rFonts w:hint="eastAsia"/>
          <w:sz w:val="32"/>
        </w:rPr>
        <w:t>由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1</w:t>
      </w:r>
      <w:r w:rsidR="0037672C" w:rsidRPr="00057A7D">
        <w:rPr>
          <w:rFonts w:hint="eastAsia"/>
          <w:sz w:val="32"/>
        </w:rPr>
        <w:t>到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2</w:t>
      </w:r>
      <w:r w:rsidR="0037672C" w:rsidRPr="00057A7D">
        <w:rPr>
          <w:rFonts w:hint="eastAsia"/>
          <w:sz w:val="32"/>
        </w:rPr>
        <w:t>的變化為：</w:t>
      </w:r>
      <w:r w:rsidR="0037672C" w:rsidRPr="00057A7D">
        <w:rPr>
          <w:sz w:val="32"/>
        </w:rPr>
        <w:t>∆</w:t>
      </w:r>
      <w:r w:rsidR="0037672C" w:rsidRPr="00057A7D">
        <w:rPr>
          <w:rFonts w:hint="eastAsia"/>
          <w:sz w:val="32"/>
        </w:rPr>
        <w:t>x=</w:t>
      </w:r>
      <w:r w:rsidR="0037672C" w:rsidRPr="00057A7D">
        <w:rPr>
          <w:sz w:val="32"/>
        </w:rPr>
        <w:t>90</w:t>
      </w:r>
      <w:r w:rsidR="0037672C" w:rsidRPr="00057A7D">
        <w:rPr>
          <w:rFonts w:hint="eastAsia"/>
          <w:sz w:val="32"/>
        </w:rPr>
        <w:t>,</w:t>
      </w:r>
      <w:r w:rsidR="0037672C" w:rsidRPr="00057A7D">
        <w:rPr>
          <w:sz w:val="32"/>
        </w:rPr>
        <w:t xml:space="preserve"> ∆y=60 </w:t>
      </w:r>
      <w:r w:rsidR="0037672C" w:rsidRPr="00057A7D">
        <w:rPr>
          <w:rFonts w:hint="eastAsia"/>
          <w:sz w:val="32"/>
        </w:rPr>
        <w:t>，改變率</w:t>
      </w:r>
      <w:r w:rsidR="0037672C" w:rsidRPr="00057A7D">
        <w:rPr>
          <w:rFonts w:hint="eastAsia"/>
          <w:sz w:val="32"/>
        </w:rPr>
        <w:t xml:space="preserve"> </w:t>
      </w:r>
      <w:r w:rsidR="0037672C" w:rsidRPr="00057A7D">
        <w:rPr>
          <w:sz w:val="32"/>
        </w:rPr>
        <w:t>∆y/∆x=90/60=2/3</w:t>
      </w:r>
      <w:r w:rsidR="0037672C" w:rsidRPr="00057A7D">
        <w:rPr>
          <w:rFonts w:hint="eastAsia"/>
          <w:sz w:val="32"/>
        </w:rPr>
        <w:t>，</w:t>
      </w:r>
      <w:r w:rsidR="0037672C" w:rsidRPr="00057A7D">
        <w:rPr>
          <w:sz w:val="32"/>
        </w:rPr>
        <w:br/>
      </w:r>
      <w:r w:rsidR="0037672C" w:rsidRPr="00057A7D">
        <w:rPr>
          <w:rFonts w:hint="eastAsia"/>
          <w:sz w:val="32"/>
        </w:rPr>
        <w:t>由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2</w:t>
      </w:r>
      <w:r w:rsidR="0037672C" w:rsidRPr="00057A7D">
        <w:rPr>
          <w:rFonts w:hint="eastAsia"/>
          <w:sz w:val="32"/>
        </w:rPr>
        <w:t>到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3</w:t>
      </w:r>
      <w:r w:rsidR="0037672C" w:rsidRPr="00057A7D">
        <w:rPr>
          <w:rFonts w:hint="eastAsia"/>
          <w:sz w:val="32"/>
        </w:rPr>
        <w:t>的變化為：</w:t>
      </w:r>
      <w:r w:rsidR="0037672C" w:rsidRPr="00057A7D">
        <w:rPr>
          <w:sz w:val="32"/>
        </w:rPr>
        <w:t>∆</w:t>
      </w:r>
      <w:r w:rsidR="0037672C" w:rsidRPr="00057A7D">
        <w:rPr>
          <w:rFonts w:hint="eastAsia"/>
          <w:sz w:val="32"/>
        </w:rPr>
        <w:t>x=</w:t>
      </w:r>
      <w:r w:rsidR="0037672C" w:rsidRPr="00057A7D">
        <w:rPr>
          <w:sz w:val="32"/>
        </w:rPr>
        <w:t>180</w:t>
      </w:r>
      <w:r w:rsidR="0037672C" w:rsidRPr="00057A7D">
        <w:rPr>
          <w:rFonts w:hint="eastAsia"/>
          <w:sz w:val="32"/>
        </w:rPr>
        <w:t>,</w:t>
      </w:r>
      <w:r w:rsidR="0037672C" w:rsidRPr="00057A7D">
        <w:rPr>
          <w:sz w:val="32"/>
        </w:rPr>
        <w:t xml:space="preserve"> ∆y=120 </w:t>
      </w:r>
      <w:r w:rsidR="0037672C" w:rsidRPr="00057A7D">
        <w:rPr>
          <w:rFonts w:hint="eastAsia"/>
          <w:sz w:val="32"/>
        </w:rPr>
        <w:t>，改變率</w:t>
      </w:r>
      <w:r w:rsidR="0037672C" w:rsidRPr="00057A7D">
        <w:rPr>
          <w:rFonts w:hint="eastAsia"/>
          <w:sz w:val="32"/>
        </w:rPr>
        <w:t xml:space="preserve"> </w:t>
      </w:r>
      <w:r w:rsidR="0037672C" w:rsidRPr="00057A7D">
        <w:rPr>
          <w:sz w:val="32"/>
        </w:rPr>
        <w:t>∆y/∆x=120/180=2/3</w:t>
      </w:r>
      <w:r w:rsidR="0037672C" w:rsidRPr="00057A7D">
        <w:rPr>
          <w:rFonts w:hint="eastAsia"/>
          <w:sz w:val="32"/>
        </w:rPr>
        <w:t>，</w:t>
      </w:r>
      <w:r w:rsidR="0037672C" w:rsidRPr="00057A7D">
        <w:rPr>
          <w:sz w:val="32"/>
        </w:rPr>
        <w:br/>
      </w:r>
      <w:r w:rsidR="0037672C" w:rsidRPr="00057A7D">
        <w:rPr>
          <w:rFonts w:hint="eastAsia"/>
          <w:sz w:val="32"/>
        </w:rPr>
        <w:t>由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0</w:t>
      </w:r>
      <w:r w:rsidR="0037672C" w:rsidRPr="00057A7D">
        <w:rPr>
          <w:rFonts w:hint="eastAsia"/>
          <w:sz w:val="32"/>
        </w:rPr>
        <w:t>到</w:t>
      </w:r>
      <w:r w:rsidR="0037672C" w:rsidRPr="00057A7D">
        <w:rPr>
          <w:rFonts w:hint="eastAsia"/>
          <w:sz w:val="32"/>
        </w:rPr>
        <w:t>P</w:t>
      </w:r>
      <w:r w:rsidR="0037672C" w:rsidRPr="00057A7D">
        <w:rPr>
          <w:sz w:val="32"/>
        </w:rPr>
        <w:t>3</w:t>
      </w:r>
      <w:r w:rsidR="0037672C" w:rsidRPr="00057A7D">
        <w:rPr>
          <w:rFonts w:hint="eastAsia"/>
          <w:sz w:val="32"/>
        </w:rPr>
        <w:t>的變化為：</w:t>
      </w:r>
      <w:r w:rsidR="0037672C" w:rsidRPr="00057A7D">
        <w:rPr>
          <w:sz w:val="32"/>
        </w:rPr>
        <w:t>∆</w:t>
      </w:r>
      <w:r w:rsidR="0037672C" w:rsidRPr="00057A7D">
        <w:rPr>
          <w:rFonts w:hint="eastAsia"/>
          <w:sz w:val="32"/>
        </w:rPr>
        <w:t>x=</w:t>
      </w:r>
      <w:r w:rsidR="00CB2463" w:rsidRPr="00057A7D">
        <w:rPr>
          <w:sz w:val="32"/>
        </w:rPr>
        <w:t>315</w:t>
      </w:r>
      <w:r w:rsidR="0037672C" w:rsidRPr="00057A7D">
        <w:rPr>
          <w:rFonts w:hint="eastAsia"/>
          <w:sz w:val="32"/>
        </w:rPr>
        <w:t>,</w:t>
      </w:r>
      <w:r w:rsidR="0037672C" w:rsidRPr="00057A7D">
        <w:rPr>
          <w:sz w:val="32"/>
        </w:rPr>
        <w:t xml:space="preserve"> ∆y=</w:t>
      </w:r>
      <w:r w:rsidR="00CB2463" w:rsidRPr="00057A7D">
        <w:rPr>
          <w:sz w:val="32"/>
        </w:rPr>
        <w:t>21</w:t>
      </w:r>
      <w:r w:rsidR="0037672C" w:rsidRPr="00057A7D">
        <w:rPr>
          <w:sz w:val="32"/>
        </w:rPr>
        <w:t xml:space="preserve">0 </w:t>
      </w:r>
      <w:r w:rsidR="0037672C" w:rsidRPr="00057A7D">
        <w:rPr>
          <w:rFonts w:hint="eastAsia"/>
          <w:sz w:val="32"/>
        </w:rPr>
        <w:t>，改變率</w:t>
      </w:r>
      <w:r w:rsidR="0037672C" w:rsidRPr="00057A7D">
        <w:rPr>
          <w:rFonts w:hint="eastAsia"/>
          <w:sz w:val="32"/>
        </w:rPr>
        <w:t xml:space="preserve"> </w:t>
      </w:r>
      <w:r w:rsidR="0037672C" w:rsidRPr="00057A7D">
        <w:rPr>
          <w:sz w:val="32"/>
        </w:rPr>
        <w:t>∆y/∆x=</w:t>
      </w:r>
      <w:r w:rsidR="00CB2463" w:rsidRPr="00057A7D">
        <w:rPr>
          <w:sz w:val="32"/>
        </w:rPr>
        <w:t>210/315=2/3</w:t>
      </w:r>
      <w:r w:rsidR="00CB2463" w:rsidRPr="00057A7D">
        <w:rPr>
          <w:rFonts w:hint="eastAsia"/>
          <w:sz w:val="32"/>
        </w:rPr>
        <w:t>。以上各</w:t>
      </w:r>
      <w:proofErr w:type="gramStart"/>
      <w:r w:rsidR="00CB2463" w:rsidRPr="00057A7D">
        <w:rPr>
          <w:rFonts w:hint="eastAsia"/>
          <w:sz w:val="32"/>
        </w:rPr>
        <w:t>二點間的改變</w:t>
      </w:r>
      <w:proofErr w:type="gramEnd"/>
      <w:r w:rsidR="00CB2463" w:rsidRPr="00057A7D">
        <w:rPr>
          <w:rFonts w:hint="eastAsia"/>
          <w:sz w:val="32"/>
        </w:rPr>
        <w:t>率剛好為所在直線的斜率</w:t>
      </w:r>
      <w:r w:rsidR="00CB2463" w:rsidRPr="00057A7D">
        <w:rPr>
          <w:rFonts w:hint="eastAsia"/>
          <w:sz w:val="32"/>
        </w:rPr>
        <w:t xml:space="preserve"> </w:t>
      </w:r>
      <w:r w:rsidR="00CB2463" w:rsidRPr="00057A7D">
        <w:rPr>
          <w:sz w:val="32"/>
        </w:rPr>
        <w:t>2/3</w:t>
      </w:r>
      <w:r w:rsidR="0037672C" w:rsidRPr="00057A7D">
        <w:rPr>
          <w:sz w:val="32"/>
        </w:rPr>
        <w:br/>
      </w:r>
      <w:r w:rsidR="00410A60" w:rsidRPr="00057A7D">
        <w:rPr>
          <w:rFonts w:hint="eastAsia"/>
          <w:sz w:val="32"/>
        </w:rPr>
        <w:t>當</w:t>
      </w:r>
      <w:r w:rsidR="00410A60" w:rsidRPr="00057A7D">
        <w:rPr>
          <w:sz w:val="32"/>
        </w:rPr>
        <w:t>∆</w:t>
      </w:r>
      <w:r w:rsidR="00410A60" w:rsidRPr="00057A7D">
        <w:rPr>
          <w:rFonts w:hint="eastAsia"/>
          <w:sz w:val="32"/>
        </w:rPr>
        <w:t>x</w:t>
      </w:r>
      <w:r w:rsidR="00410A60" w:rsidRPr="00057A7D">
        <w:rPr>
          <w:rFonts w:hint="eastAsia"/>
          <w:sz w:val="32"/>
        </w:rPr>
        <w:t>趨近於</w:t>
      </w:r>
      <w:r w:rsidR="00410A60" w:rsidRPr="00057A7D">
        <w:rPr>
          <w:rFonts w:hint="eastAsia"/>
          <w:sz w:val="32"/>
        </w:rPr>
        <w:t>0</w:t>
      </w:r>
      <w:r w:rsidR="00410A60" w:rsidRPr="00057A7D">
        <w:rPr>
          <w:rFonts w:hint="eastAsia"/>
          <w:sz w:val="32"/>
        </w:rPr>
        <w:t>時</w:t>
      </w:r>
      <w:r w:rsidR="00410A60" w:rsidRPr="00057A7D">
        <w:rPr>
          <w:rFonts w:hint="eastAsia"/>
          <w:sz w:val="32"/>
        </w:rPr>
        <w:t>(</w:t>
      </w:r>
      <w:r w:rsidR="00410A60" w:rsidRPr="00057A7D">
        <w:rPr>
          <w:rFonts w:hint="eastAsia"/>
          <w:sz w:val="32"/>
        </w:rPr>
        <w:t>記作</w:t>
      </w:r>
      <w:r w:rsidR="00410A60" w:rsidRPr="00057A7D">
        <w:rPr>
          <w:rFonts w:hint="eastAsia"/>
          <w:sz w:val="32"/>
        </w:rPr>
        <w:t>dx)</w:t>
      </w:r>
      <w:r w:rsidR="00410A60" w:rsidRPr="00057A7D">
        <w:rPr>
          <w:rFonts w:hint="eastAsia"/>
          <w:sz w:val="32"/>
        </w:rPr>
        <w:t>，</w:t>
      </w:r>
      <w:r w:rsidR="00410A60" w:rsidRPr="00057A7D">
        <w:rPr>
          <w:sz w:val="32"/>
        </w:rPr>
        <w:t>∆y</w:t>
      </w:r>
      <w:r w:rsidR="00410A60" w:rsidRPr="00057A7D">
        <w:rPr>
          <w:rFonts w:hint="eastAsia"/>
          <w:sz w:val="32"/>
        </w:rPr>
        <w:t>會趨近於</w:t>
      </w:r>
      <w:r w:rsidR="00410A60" w:rsidRPr="00057A7D">
        <w:rPr>
          <w:rFonts w:hint="eastAsia"/>
          <w:sz w:val="32"/>
        </w:rPr>
        <w:t>2</w:t>
      </w:r>
      <w:r w:rsidR="00410A60" w:rsidRPr="00057A7D">
        <w:rPr>
          <w:sz w:val="32"/>
        </w:rPr>
        <w:t>∆</w:t>
      </w:r>
      <w:r w:rsidR="00410A60" w:rsidRPr="00057A7D">
        <w:rPr>
          <w:rFonts w:hint="eastAsia"/>
          <w:sz w:val="32"/>
        </w:rPr>
        <w:t>x</w:t>
      </w:r>
      <w:r w:rsidR="00410A60" w:rsidRPr="00057A7D">
        <w:rPr>
          <w:sz w:val="32"/>
        </w:rPr>
        <w:t>/3 (</w:t>
      </w:r>
      <w:r w:rsidR="00410A60" w:rsidRPr="00057A7D">
        <w:rPr>
          <w:rFonts w:hint="eastAsia"/>
          <w:sz w:val="32"/>
        </w:rPr>
        <w:t>記作</w:t>
      </w:r>
      <w:proofErr w:type="spellStart"/>
      <w:r w:rsidR="00410A60" w:rsidRPr="00057A7D">
        <w:rPr>
          <w:rFonts w:hint="eastAsia"/>
          <w:sz w:val="32"/>
        </w:rPr>
        <w:t>dy</w:t>
      </w:r>
      <w:proofErr w:type="spellEnd"/>
      <w:r w:rsidR="00410A60" w:rsidRPr="00057A7D">
        <w:rPr>
          <w:rFonts w:hint="eastAsia"/>
          <w:sz w:val="32"/>
        </w:rPr>
        <w:t>)</w:t>
      </w:r>
      <w:r w:rsidR="00410A60" w:rsidRPr="00057A7D">
        <w:rPr>
          <w:rFonts w:hint="eastAsia"/>
          <w:sz w:val="32"/>
        </w:rPr>
        <w:t>，</w:t>
      </w:r>
      <w:r w:rsidR="00410A60" w:rsidRPr="00057A7D">
        <w:rPr>
          <w:sz w:val="32"/>
        </w:rPr>
        <w:br/>
      </w:r>
      <w:r w:rsidR="00410A60" w:rsidRPr="00057A7D">
        <w:rPr>
          <w:rFonts w:hint="eastAsia"/>
          <w:sz w:val="32"/>
        </w:rPr>
        <w:t>此時的改變率</w:t>
      </w:r>
      <w:r w:rsidR="00410A60" w:rsidRPr="00057A7D">
        <w:rPr>
          <w:sz w:val="32"/>
        </w:rPr>
        <w:t>∆y/∆x=</w:t>
      </w:r>
      <w:proofErr w:type="spellStart"/>
      <w:r w:rsidR="00410A60" w:rsidRPr="00057A7D">
        <w:rPr>
          <w:sz w:val="32"/>
        </w:rPr>
        <w:t>dy</w:t>
      </w:r>
      <w:proofErr w:type="spellEnd"/>
      <w:r w:rsidR="00410A60" w:rsidRPr="00057A7D">
        <w:rPr>
          <w:sz w:val="32"/>
        </w:rPr>
        <w:t>/dx=2/3(</w:t>
      </w:r>
      <w:r w:rsidR="00410A60" w:rsidRPr="00057A7D">
        <w:rPr>
          <w:rFonts w:hint="eastAsia"/>
          <w:sz w:val="32"/>
        </w:rPr>
        <w:t>可稱為瞬間改變率</w:t>
      </w:r>
      <w:r w:rsidR="00410A60" w:rsidRPr="00057A7D">
        <w:rPr>
          <w:rFonts w:hint="eastAsia"/>
          <w:sz w:val="32"/>
        </w:rPr>
        <w:t>)</w:t>
      </w:r>
    </w:p>
    <w:p w:rsidR="003E21BA" w:rsidRDefault="00BB16D6" w:rsidP="003E21BA">
      <w:pPr>
        <w:rPr>
          <w:sz w:val="32"/>
        </w:rPr>
      </w:pPr>
      <m:oMathPara>
        <m:oMath>
          <m:sSup>
            <m:sSupPr>
              <m:ctrlPr>
                <w:rPr>
                  <w:rFonts w:ascii="Cambria Math" w:hAnsi="Cambria Math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</w:rPr>
            <m:t>=</m:t>
          </m:r>
          <m:func>
            <m:funcPr>
              <m:ctrlPr>
                <w:rPr>
                  <w:rFonts w:ascii="Cambria Math" w:hAnsi="Cambria Math"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∆x→o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x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32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∆x→o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x+∆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3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</w:rPr>
                            <m:t>-(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x/3</m:t>
                          </m:r>
                          <m:r>
                            <w:rPr>
                              <w:rFonts w:ascii="Cambria Math" w:hAnsi="Cambria Math"/>
                              <w:sz w:val="32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x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32"/>
                </w:rPr>
                <m:t>=2/3</m:t>
              </m:r>
            </m:e>
          </m:func>
          <m:r>
            <m:rPr>
              <m:sty m:val="p"/>
            </m:rPr>
            <w:rPr>
              <w:sz w:val="32"/>
            </w:rPr>
            <w:br/>
          </m:r>
        </m:oMath>
      </m:oMathPara>
    </w:p>
    <w:p w:rsidR="003E21BA" w:rsidRDefault="003E21BA">
      <w:pPr>
        <w:widowControl/>
        <w:rPr>
          <w:sz w:val="36"/>
        </w:rPr>
      </w:pPr>
      <w:r>
        <w:rPr>
          <w:sz w:val="36"/>
        </w:rPr>
        <w:br w:type="page"/>
      </w:r>
    </w:p>
    <w:p w:rsidR="00410A60" w:rsidRDefault="00410A60" w:rsidP="00410A60">
      <w:pPr>
        <w:ind w:left="390"/>
        <w:rPr>
          <w:sz w:val="36"/>
        </w:rPr>
      </w:pPr>
      <w:r w:rsidRPr="00410A60">
        <w:rPr>
          <w:rFonts w:hint="eastAsia"/>
          <w:sz w:val="36"/>
        </w:rPr>
        <w:lastRenderedPageBreak/>
        <w:t>例如對</w:t>
      </w:r>
      <w:r>
        <w:rPr>
          <w:rFonts w:hint="eastAsia"/>
          <w:sz w:val="36"/>
        </w:rPr>
        <w:t>如下</w:t>
      </w:r>
      <w:r w:rsidRPr="00410A60">
        <w:rPr>
          <w:rFonts w:hint="eastAsia"/>
          <w:sz w:val="36"/>
        </w:rPr>
        <w:t>2</w:t>
      </w:r>
      <w:r w:rsidRPr="00410A60">
        <w:rPr>
          <w:rFonts w:hint="eastAsia"/>
          <w:sz w:val="36"/>
        </w:rPr>
        <w:t>次曲線方程式</w:t>
      </w:r>
      <w:r w:rsidRPr="00A714CB">
        <w:rPr>
          <w:rFonts w:hint="eastAsia"/>
          <w:sz w:val="36"/>
          <w:highlight w:val="yellow"/>
        </w:rPr>
        <w:t>y=x</w:t>
      </w:r>
      <w:r w:rsidRPr="00A714CB">
        <w:rPr>
          <w:sz w:val="36"/>
          <w:highlight w:val="yellow"/>
          <w:vertAlign w:val="superscript"/>
        </w:rPr>
        <w:t>2</w:t>
      </w:r>
      <w:r w:rsidRPr="00A714CB">
        <w:rPr>
          <w:rFonts w:hint="eastAsia"/>
          <w:sz w:val="36"/>
          <w:highlight w:val="yellow"/>
        </w:rPr>
        <w:t>/1</w:t>
      </w:r>
      <w:r w:rsidR="00057A7D" w:rsidRPr="00A714CB">
        <w:rPr>
          <w:rFonts w:hint="eastAsia"/>
          <w:sz w:val="36"/>
          <w:highlight w:val="yellow"/>
        </w:rPr>
        <w:t>0</w:t>
      </w:r>
      <w:r w:rsidRPr="00A714CB">
        <w:rPr>
          <w:rFonts w:hint="eastAsia"/>
          <w:sz w:val="36"/>
          <w:highlight w:val="yellow"/>
        </w:rPr>
        <w:t>0</w:t>
      </w:r>
      <w:r w:rsidR="00147AE2">
        <w:rPr>
          <w:rFonts w:hint="eastAsia"/>
          <w:sz w:val="36"/>
        </w:rPr>
        <w:t>，曲線上每二</w:t>
      </w:r>
      <w:proofErr w:type="gramStart"/>
      <w:r w:rsidR="00147AE2">
        <w:rPr>
          <w:rFonts w:hint="eastAsia"/>
          <w:sz w:val="36"/>
        </w:rPr>
        <w:t>點間的改變</w:t>
      </w:r>
      <w:proofErr w:type="gramEnd"/>
      <w:r w:rsidR="00147AE2">
        <w:rPr>
          <w:rFonts w:hint="eastAsia"/>
          <w:sz w:val="36"/>
        </w:rPr>
        <w:t>率及每一點的瞬間改變率都不一樣。</w:t>
      </w:r>
    </w:p>
    <w:p w:rsidR="00410A60" w:rsidRDefault="004E77BB" w:rsidP="00410A60">
      <w:pPr>
        <w:ind w:left="390"/>
        <w:rPr>
          <w:rFonts w:hint="eastAsia"/>
          <w:sz w:val="36"/>
          <w:vertAlign w:val="superscript"/>
        </w:rPr>
      </w:pPr>
      <w:r>
        <w:rPr>
          <w:noProof/>
          <w:sz w:val="36"/>
          <w:vertAlign w:val="superscript"/>
        </w:rPr>
        <w:drawing>
          <wp:inline distT="0" distB="0" distL="0" distR="0">
            <wp:extent cx="5886450" cy="85439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17" w:rsidRDefault="00F76A17" w:rsidP="00410A60">
      <w:pPr>
        <w:ind w:left="390"/>
        <w:rPr>
          <w:rFonts w:hint="eastAsia"/>
          <w:sz w:val="36"/>
          <w:vertAlign w:val="superscript"/>
        </w:rPr>
      </w:pPr>
    </w:p>
    <w:p w:rsidR="00F76A17" w:rsidRPr="00F76A17" w:rsidRDefault="00F76A17" w:rsidP="00F76A17">
      <w:pPr>
        <w:ind w:left="390"/>
        <w:rPr>
          <w:sz w:val="32"/>
        </w:rPr>
      </w:pPr>
      <m:oMathPara>
        <m:oMath>
          <m:sSup>
            <m:sSupPr>
              <m:ctrlPr>
                <w:rPr>
                  <w:rFonts w:ascii="Cambria Math" w:hAnsi="Cambria Math"/>
                  <w:sz w:val="3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y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sz w:val="32"/>
            </w:rPr>
            <m:t>=</m:t>
          </m:r>
          <m:func>
            <m:funcPr>
              <m:ctrlPr>
                <w:rPr>
                  <w:rFonts w:ascii="Cambria Math" w:hAnsi="Cambria Math"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∆x→o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x</m:t>
                          </m:r>
                        </m:den>
                      </m:f>
                    </m:e>
                  </m:d>
                </m:e>
                <m:sup/>
              </m:sSup>
              <m:r>
                <w:rPr>
                  <w:rFonts w:ascii="Cambria Math" w:hAnsi="Cambria Math"/>
                  <w:sz w:val="32"/>
                </w:rPr>
                <m:t>=</m:t>
              </m:r>
            </m:e>
          </m:func>
          <w:bookmarkStart w:id="0" w:name="_GoBack"/>
          <m:func>
            <m:funcPr>
              <m:ctrlPr>
                <w:rPr>
                  <w:rFonts w:ascii="Cambria Math" w:hAnsi="Cambria Math"/>
                  <w:sz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sz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∆x→o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sz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/>
                                          <w:sz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(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</w:rPr>
                                        <m:t>x+∆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 w:val="32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 w:val="32"/>
                                        </w:rPr>
                                        <m:t>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/>
                                          <w:sz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sz w:val="32"/>
                            </w:rPr>
                            <m:t>-(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100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>)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</w:rPr>
                            <m:t>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32"/>
                            </w:rPr>
                            <m:t>x</m:t>
                          </m:r>
                        </m:den>
                      </m:f>
                    </m:e>
                  </m:d>
                </m:e>
                <m:sup/>
              </m:sSup>
            </m:e>
          </m:func>
        </m:oMath>
      </m:oMathPara>
      <w:bookmarkEnd w:id="0"/>
    </w:p>
    <w:sectPr w:rsidR="00F76A17" w:rsidRPr="00F76A17" w:rsidSect="00CB246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D6" w:rsidRDefault="00BB16D6" w:rsidP="00A714CB">
      <w:r>
        <w:separator/>
      </w:r>
    </w:p>
  </w:endnote>
  <w:endnote w:type="continuationSeparator" w:id="0">
    <w:p w:rsidR="00BB16D6" w:rsidRDefault="00BB16D6" w:rsidP="00A7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D6" w:rsidRDefault="00BB16D6" w:rsidP="00A714CB">
      <w:r>
        <w:separator/>
      </w:r>
    </w:p>
  </w:footnote>
  <w:footnote w:type="continuationSeparator" w:id="0">
    <w:p w:rsidR="00BB16D6" w:rsidRDefault="00BB16D6" w:rsidP="00A7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B8A"/>
    <w:multiLevelType w:val="hybridMultilevel"/>
    <w:tmpl w:val="FB86DAD2"/>
    <w:lvl w:ilvl="0" w:tplc="5B7C3B5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3"/>
    <w:rsid w:val="00025A50"/>
    <w:rsid w:val="00057A7D"/>
    <w:rsid w:val="0011271E"/>
    <w:rsid w:val="00147AE2"/>
    <w:rsid w:val="00202274"/>
    <w:rsid w:val="002949E7"/>
    <w:rsid w:val="0037672C"/>
    <w:rsid w:val="003B2E39"/>
    <w:rsid w:val="003E21BA"/>
    <w:rsid w:val="00410A60"/>
    <w:rsid w:val="004E77BB"/>
    <w:rsid w:val="006473A0"/>
    <w:rsid w:val="00712443"/>
    <w:rsid w:val="00796DFF"/>
    <w:rsid w:val="00A714CB"/>
    <w:rsid w:val="00AF0AD7"/>
    <w:rsid w:val="00BB16D6"/>
    <w:rsid w:val="00CB2463"/>
    <w:rsid w:val="00F7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A50"/>
    <w:rPr>
      <w:color w:val="0000FF"/>
      <w:u w:val="single"/>
    </w:rPr>
  </w:style>
  <w:style w:type="paragraph" w:styleId="a4">
    <w:name w:val="header"/>
    <w:basedOn w:val="a"/>
    <w:link w:val="a5"/>
    <w:rsid w:val="00A7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14CB"/>
    <w:rPr>
      <w:kern w:val="2"/>
    </w:rPr>
  </w:style>
  <w:style w:type="paragraph" w:styleId="a6">
    <w:name w:val="footer"/>
    <w:basedOn w:val="a"/>
    <w:link w:val="a7"/>
    <w:rsid w:val="00A7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14CB"/>
    <w:rPr>
      <w:kern w:val="2"/>
    </w:rPr>
  </w:style>
  <w:style w:type="paragraph" w:styleId="a8">
    <w:name w:val="Balloon Text"/>
    <w:basedOn w:val="a"/>
    <w:link w:val="a9"/>
    <w:rsid w:val="0079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96D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96D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A50"/>
    <w:rPr>
      <w:color w:val="0000FF"/>
      <w:u w:val="single"/>
    </w:rPr>
  </w:style>
  <w:style w:type="paragraph" w:styleId="a4">
    <w:name w:val="header"/>
    <w:basedOn w:val="a"/>
    <w:link w:val="a5"/>
    <w:rsid w:val="00A7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14CB"/>
    <w:rPr>
      <w:kern w:val="2"/>
    </w:rPr>
  </w:style>
  <w:style w:type="paragraph" w:styleId="a6">
    <w:name w:val="footer"/>
    <w:basedOn w:val="a"/>
    <w:link w:val="a7"/>
    <w:rsid w:val="00A71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14CB"/>
    <w:rPr>
      <w:kern w:val="2"/>
    </w:rPr>
  </w:style>
  <w:style w:type="paragraph" w:styleId="a8">
    <w:name w:val="Balloon Text"/>
    <w:basedOn w:val="a"/>
    <w:link w:val="a9"/>
    <w:rsid w:val="00796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96D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796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wiki.kmvs.km.edu.tw/lftree/uploads/20220522dydx.sv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Links>
    <vt:vector size="6" baseType="variant"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http://lfwiki.kmvs.km.edu.tw/lftree/uploads/20220522dydx.svg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20220520微分初步</dc:title>
  <dc:creator>treehrt</dc:creator>
  <cp:lastModifiedBy>Administrator</cp:lastModifiedBy>
  <cp:revision>5</cp:revision>
  <dcterms:created xsi:type="dcterms:W3CDTF">2022-05-29T23:37:00Z</dcterms:created>
  <dcterms:modified xsi:type="dcterms:W3CDTF">2022-05-30T03:50:00Z</dcterms:modified>
</cp:coreProperties>
</file>